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26" w:rsidRDefault="00BE2D5D">
      <w:pPr>
        <w:pStyle w:val="Textbody"/>
        <w:spacing w:after="0" w:line="375" w:lineRule="atLeast"/>
        <w:ind w:left="300" w:right="300"/>
        <w:jc w:val="center"/>
        <w:rPr>
          <w:rFonts w:ascii="Arial Black" w:hAnsi="Arial Black"/>
          <w:b/>
          <w:bCs/>
          <w:color w:val="333333"/>
          <w:sz w:val="28"/>
          <w:szCs w:val="28"/>
          <w:u w:val="single"/>
        </w:rPr>
      </w:pPr>
      <w:r>
        <w:rPr>
          <w:rFonts w:ascii="Arial Black" w:hAnsi="Arial Black"/>
          <w:b/>
          <w:bCs/>
          <w:color w:val="333333"/>
          <w:sz w:val="28"/>
          <w:szCs w:val="28"/>
          <w:u w:val="single"/>
        </w:rPr>
        <w:t>Δ.Ο.Υ.  Α΄ ΤΑΞΗΣ (έχουν Δικαστικό Τμήμα)</w:t>
      </w:r>
    </w:p>
    <w:p w:rsidR="005E1D26" w:rsidRDefault="00BE2D5D">
      <w:pPr>
        <w:pStyle w:val="Textbody"/>
        <w:spacing w:after="0" w:line="375" w:lineRule="atLeast"/>
        <w:ind w:left="300" w:right="300"/>
        <w:jc w:val="center"/>
        <w:rPr>
          <w:rFonts w:ascii="Calibri" w:hAnsi="Calibri"/>
          <w:b/>
          <w:bCs/>
          <w:color w:val="333333"/>
          <w:sz w:val="28"/>
          <w:szCs w:val="28"/>
        </w:rPr>
      </w:pPr>
      <w:r>
        <w:rPr>
          <w:rFonts w:ascii="Calibri" w:hAnsi="Calibri"/>
          <w:b/>
          <w:bCs/>
          <w:color w:val="333333"/>
          <w:sz w:val="28"/>
          <w:szCs w:val="28"/>
        </w:rPr>
        <w:t>ΜΕ ΧΩΡΙΚΗ ΑΡΜΟΔΙΟΤΗΤΑ</w:t>
      </w:r>
    </w:p>
    <w:p w:rsidR="005E1D26" w:rsidRDefault="00BE2D5D">
      <w:pPr>
        <w:pStyle w:val="Textbody"/>
        <w:spacing w:after="0" w:line="375" w:lineRule="atLeast"/>
        <w:ind w:left="300" w:right="300"/>
        <w:jc w:val="center"/>
        <w:rPr>
          <w:rFonts w:ascii="Calibri" w:hAnsi="Calibri"/>
          <w:b/>
          <w:bCs/>
          <w:color w:val="333333"/>
          <w:sz w:val="28"/>
          <w:szCs w:val="28"/>
        </w:rPr>
      </w:pPr>
      <w:r>
        <w:rPr>
          <w:rFonts w:ascii="Calibri" w:hAnsi="Calibri"/>
          <w:b/>
          <w:bCs/>
          <w:color w:val="333333"/>
          <w:sz w:val="28"/>
          <w:szCs w:val="28"/>
        </w:rPr>
        <w:t>ΝΟΜΟΥ ΑΤΤΙΚΗΣ</w:t>
      </w:r>
    </w:p>
    <w:p w:rsidR="005E1D26" w:rsidRDefault="005E1D26">
      <w:pPr>
        <w:pStyle w:val="Textbody"/>
        <w:spacing w:after="0" w:line="375" w:lineRule="atLeast"/>
        <w:ind w:left="300" w:right="300"/>
        <w:jc w:val="center"/>
        <w:rPr>
          <w:rFonts w:ascii="Calibri" w:hAnsi="Calibri"/>
          <w:b/>
          <w:bCs/>
          <w:color w:val="333333"/>
          <w:sz w:val="28"/>
          <w:szCs w:val="28"/>
        </w:rPr>
      </w:pPr>
    </w:p>
    <w:p w:rsidR="005E1D26" w:rsidRDefault="00BE2D5D">
      <w:pPr>
        <w:pStyle w:val="Textbody"/>
        <w:spacing w:after="0" w:line="375" w:lineRule="atLeast"/>
        <w:ind w:left="300" w:right="300"/>
      </w:pPr>
      <w:r>
        <w:rPr>
          <w:rStyle w:val="a0"/>
          <w:rFonts w:ascii="Arial" w:hAnsi="Arial"/>
          <w:b/>
          <w:bCs/>
          <w:color w:val="333333"/>
        </w:rPr>
        <w:t xml:space="preserve">1. </w:t>
      </w:r>
      <w:r>
        <w:rPr>
          <w:rStyle w:val="a0"/>
          <w:rFonts w:ascii="Arial" w:hAnsi="Arial"/>
          <w:color w:val="333333"/>
        </w:rPr>
        <w:t xml:space="preserve">Δ.Ο.Υ. 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Α' ΑΘΗΝΩΝ </w:t>
      </w:r>
      <w:hyperlink r:id="rId7" w:history="1">
        <w:r>
          <w:rPr>
            <w:rStyle w:val="a0"/>
            <w:rFonts w:ascii="Arial" w:hAnsi="Arial"/>
            <w:color w:val="333333"/>
          </w:rPr>
          <w:t>Αναξαγόρα 6-8</w:t>
        </w:r>
        <w:r>
          <w:rPr>
            <w:rStyle w:val="a0"/>
            <w:rFonts w:ascii="Arial" w:hAnsi="Arial"/>
            <w:color w:val="333333"/>
          </w:rPr>
          <w:t xml:space="preserve"> Αθήνα (τ.κ. 105 52)</w:t>
        </w:r>
      </w:hyperlink>
    </w:p>
    <w:p w:rsidR="005E1D26" w:rsidRDefault="00BE2D5D">
      <w:pPr>
        <w:pStyle w:val="Textbody"/>
        <w:spacing w:after="0" w:line="375" w:lineRule="atLeast"/>
        <w:ind w:left="300" w:right="300"/>
        <w:rPr>
          <w:rFonts w:ascii="Arial" w:hAnsi="Arial"/>
          <w:color w:val="333333"/>
          <w:shd w:val="clear" w:color="auto" w:fill="FAFAFA"/>
        </w:rPr>
      </w:pPr>
      <w:r>
        <w:rPr>
          <w:rFonts w:ascii="Arial" w:hAnsi="Arial"/>
          <w:color w:val="333333"/>
          <w:shd w:val="clear" w:color="auto" w:fill="FAFAFA"/>
        </w:rPr>
        <w:t>Η Δ.Ο.Υ. αυτή έχει την καθ' ύλην και κατά τόπον αρμοδιότητα των τέως Δ.Ο.Υ. Α' (Α' Β' Γ'), ΙΕ' και ΚΒ' ΑΘΗΝΩΝ, ΣΤ' (ΣΤ'-Ζ'), Ε' (Ε'-Θ') και ΙΣΤ' ΑΘΗΝΩΝ.</w:t>
      </w:r>
    </w:p>
    <w:p w:rsidR="005E1D26" w:rsidRDefault="00BE2D5D">
      <w:pPr>
        <w:pStyle w:val="Textbody"/>
        <w:spacing w:after="0" w:line="375" w:lineRule="atLeast"/>
        <w:ind w:left="300" w:right="300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Τηλ.Τμήματος Δικαστικού και Νομικής Υποστήριξης: 2131604101-4</w:t>
      </w:r>
    </w:p>
    <w:p w:rsidR="005E1D26" w:rsidRDefault="005E1D26">
      <w:pPr>
        <w:pStyle w:val="Textbody"/>
        <w:spacing w:after="0" w:line="375" w:lineRule="atLeast"/>
        <w:ind w:left="300" w:right="300"/>
        <w:rPr>
          <w:rFonts w:ascii="Arial" w:hAnsi="Arial"/>
          <w:color w:val="333333"/>
        </w:rPr>
      </w:pPr>
    </w:p>
    <w:p w:rsidR="005E1D26" w:rsidRDefault="00BE2D5D">
      <w:pPr>
        <w:pStyle w:val="Textbody"/>
        <w:spacing w:after="0" w:line="375" w:lineRule="atLeast"/>
        <w:ind w:right="300"/>
      </w:pPr>
      <w:r>
        <w:rPr>
          <w:rStyle w:val="a0"/>
          <w:rFonts w:ascii="Arial" w:hAnsi="Arial"/>
          <w:b/>
          <w:bCs/>
          <w:color w:val="333333"/>
        </w:rPr>
        <w:t xml:space="preserve">   2. </w:t>
      </w:r>
      <w:r>
        <w:rPr>
          <w:rStyle w:val="a0"/>
          <w:rFonts w:ascii="Arial" w:hAnsi="Arial"/>
          <w:color w:val="333333"/>
        </w:rPr>
        <w:t xml:space="preserve">Δ.Ο.Υ. </w:t>
      </w:r>
      <w:r>
        <w:rPr>
          <w:rStyle w:val="a0"/>
          <w:rFonts w:ascii="Arial" w:hAnsi="Arial"/>
          <w:color w:val="333333"/>
          <w:shd w:val="clear" w:color="auto" w:fill="FAFAFA"/>
        </w:rPr>
        <w:t>Α' ΠΕΙ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ΡΑΙΑ </w:t>
      </w:r>
      <w:hyperlink r:id="rId8" w:history="1">
        <w:r>
          <w:rPr>
            <w:rStyle w:val="a0"/>
            <w:rFonts w:ascii="Arial" w:hAnsi="Arial"/>
            <w:color w:val="333333"/>
          </w:rPr>
          <w:t>Κέκροπος 3 &amp;</w:t>
        </w:r>
        <w:r>
          <w:rPr>
            <w:rStyle w:val="a0"/>
            <w:rFonts w:ascii="Arial" w:hAnsi="Arial"/>
            <w:color w:val="333333"/>
          </w:rPr>
          <w:t xml:space="preserve"> Αλιπέδου Πειραιάς (τ.κ. 185 31)</w:t>
        </w:r>
      </w:hyperlink>
    </w:p>
    <w:p w:rsidR="005E1D26" w:rsidRDefault="00BE2D5D">
      <w:pPr>
        <w:pStyle w:val="Textbody"/>
        <w:spacing w:after="0" w:line="375" w:lineRule="atLeast"/>
        <w:ind w:left="300" w:right="300"/>
        <w:rPr>
          <w:rFonts w:ascii="Arial" w:hAnsi="Arial"/>
          <w:color w:val="333333"/>
          <w:shd w:val="clear" w:color="auto" w:fill="FAFAFA"/>
        </w:rPr>
      </w:pPr>
      <w:r>
        <w:rPr>
          <w:rFonts w:ascii="Arial" w:hAnsi="Arial"/>
          <w:color w:val="333333"/>
          <w:shd w:val="clear" w:color="auto" w:fill="FAFAFA"/>
        </w:rPr>
        <w:t>Η Δ.Ο.Υ. αυτή έχει την καθ' ύλην και κατά τόπον αρμοδιότητα των τέως Δ.Ο.Υ. ( Α' - Β ΠΕΙΡΑΙΑ - Γ' ΠΕΙΡΑΙΑ - ΜΗΛΟΥ - ΚΥΘΗΡΩΝ - ΑΙΓΙΝΑΣ - ΠΟΡΟΥ - ΥΔΡΑΣ - ΣΠΕΤΣΩΝ )</w:t>
      </w:r>
    </w:p>
    <w:p w:rsidR="005E1D26" w:rsidRDefault="00BE2D5D">
      <w:pPr>
        <w:pStyle w:val="TableContents"/>
        <w:pBdr>
          <w:bottom w:val="single" w:sz="2" w:space="6" w:color="DDDDDD"/>
        </w:pBdr>
      </w:pPr>
      <w:r>
        <w:t xml:space="preserve">    </w:t>
      </w:r>
      <w:r>
        <w:rPr>
          <w:rStyle w:val="a0"/>
          <w:rFonts w:ascii="Arial" w:hAnsi="Arial"/>
          <w:color w:val="333333"/>
        </w:rPr>
        <w:t xml:space="preserve">Τηλ.Τμήματος Δικαστικού και Νομικής Υποστήριξης: </w:t>
      </w:r>
      <w:r>
        <w:t>21321027</w:t>
      </w:r>
      <w:r>
        <w:t>73-9</w:t>
      </w:r>
    </w:p>
    <w:p w:rsidR="005E1D26" w:rsidRDefault="005E1D26">
      <w:pPr>
        <w:pStyle w:val="TableContents"/>
        <w:pBdr>
          <w:bottom w:val="single" w:sz="2" w:space="6" w:color="DDDDDD"/>
        </w:pBdr>
      </w:pPr>
    </w:p>
    <w:p w:rsidR="005E1D26" w:rsidRDefault="00BE2D5D">
      <w:pPr>
        <w:pStyle w:val="TableContents"/>
        <w:pBdr>
          <w:bottom w:val="single" w:sz="2" w:space="6" w:color="DDDDDD"/>
        </w:pBdr>
        <w:spacing w:line="360" w:lineRule="auto"/>
      </w:pPr>
      <w:r>
        <w:rPr>
          <w:rStyle w:val="a0"/>
          <w:rFonts w:ascii="Arial" w:hAnsi="Arial"/>
          <w:b/>
          <w:bCs/>
          <w:color w:val="333333"/>
        </w:rPr>
        <w:t xml:space="preserve">    3.  </w:t>
      </w:r>
      <w:r>
        <w:rPr>
          <w:rStyle w:val="a0"/>
          <w:rFonts w:ascii="Arial" w:hAnsi="Arial"/>
          <w:color w:val="333333"/>
        </w:rPr>
        <w:t xml:space="preserve">Δ.Ο.Υ. 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ΑΓΙΩΝ ΑΝΑΡΓΥΡΩΝ </w:t>
      </w:r>
      <w:hyperlink r:id="rId9" w:history="1">
        <w:r>
          <w:rPr>
            <w:rStyle w:val="a0"/>
            <w:rFonts w:ascii="Arial" w:hAnsi="Arial"/>
            <w:color w:val="333333"/>
          </w:rPr>
          <w:t>Πριγκιπίσσης Όλγας 3 Αγ. Ανάργυροι (τ.κ. 13510)</w:t>
        </w:r>
      </w:hyperlink>
    </w:p>
    <w:p w:rsidR="005E1D26" w:rsidRDefault="00BE2D5D">
      <w:pPr>
        <w:pStyle w:val="TableContents"/>
        <w:pBdr>
          <w:bottom w:val="single" w:sz="2" w:space="6" w:color="DDDDDD"/>
        </w:pBdr>
        <w:spacing w:line="360" w:lineRule="auto"/>
        <w:ind w:left="170"/>
        <w:rPr>
          <w:rFonts w:ascii="Arial" w:hAnsi="Arial"/>
          <w:color w:val="333333"/>
          <w:shd w:val="clear" w:color="auto" w:fill="FAFAFA"/>
        </w:rPr>
      </w:pPr>
      <w:r>
        <w:rPr>
          <w:rFonts w:ascii="Arial" w:hAnsi="Arial"/>
          <w:color w:val="333333"/>
          <w:shd w:val="clear" w:color="auto" w:fill="FAFAFA"/>
        </w:rPr>
        <w:t xml:space="preserve">Η Δ.Ο.Υ. αυτή έχει την καθ' ύλην και κατά τόπον αρμοδιότητα των τέως Δ.Ο.Υ. ( ΑΓΙΩΝ ΑΝΑΡΓΥΡΩΝ - </w:t>
      </w:r>
      <w:r>
        <w:rPr>
          <w:rFonts w:ascii="Arial" w:hAnsi="Arial"/>
          <w:color w:val="333333"/>
          <w:shd w:val="clear" w:color="auto" w:fill="FAFAFA"/>
        </w:rPr>
        <w:t>ΙΛΙΟΥ - ΑΝΩ ΛΙΟΣΙΩΝ-ΑΧΑΡΝΩΝ)</w:t>
      </w:r>
    </w:p>
    <w:p w:rsidR="005E1D26" w:rsidRDefault="00BE2D5D">
      <w:pPr>
        <w:pStyle w:val="TableContents"/>
        <w:pBdr>
          <w:bottom w:val="single" w:sz="2" w:space="6" w:color="DDDDDD"/>
        </w:pBdr>
        <w:spacing w:line="360" w:lineRule="auto"/>
        <w:ind w:left="170"/>
        <w:rPr>
          <w:rFonts w:ascii="Arial" w:hAnsi="Arial"/>
          <w:color w:val="333333"/>
          <w:shd w:val="clear" w:color="auto" w:fill="FAFAFA"/>
        </w:rPr>
      </w:pPr>
      <w:r>
        <w:rPr>
          <w:rFonts w:ascii="Arial" w:hAnsi="Arial"/>
          <w:color w:val="333333"/>
          <w:shd w:val="clear" w:color="auto" w:fill="FAFAFA"/>
        </w:rPr>
        <w:t>Τηλ.Τμήματος Δικαστικού και Νομικής Υποστήριξης: 2102648625, 2131609307, 2131609310, 2131609317, 2131609330, 2131609334, 2131609339, 2131609350</w:t>
      </w:r>
    </w:p>
    <w:p w:rsidR="005E1D26" w:rsidRDefault="005E1D26">
      <w:pPr>
        <w:pStyle w:val="TableContents"/>
        <w:pBdr>
          <w:bottom w:val="single" w:sz="2" w:space="6" w:color="DDDDDD"/>
        </w:pBdr>
        <w:spacing w:line="360" w:lineRule="auto"/>
        <w:ind w:left="170"/>
        <w:rPr>
          <w:rFonts w:ascii="Arial" w:hAnsi="Arial"/>
          <w:color w:val="333333"/>
          <w:shd w:val="clear" w:color="auto" w:fill="FAFAFA"/>
        </w:rPr>
      </w:pPr>
    </w:p>
    <w:p w:rsidR="005E1D26" w:rsidRDefault="00BE2D5D">
      <w:pPr>
        <w:pStyle w:val="TableContents"/>
        <w:pBdr>
          <w:bottom w:val="single" w:sz="2" w:space="6" w:color="DDDDDD"/>
        </w:pBdr>
        <w:spacing w:line="360" w:lineRule="auto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 xml:space="preserve">   4. </w:t>
      </w:r>
      <w:r>
        <w:rPr>
          <w:rStyle w:val="a0"/>
          <w:rFonts w:ascii="Arial" w:hAnsi="Arial"/>
          <w:color w:val="333333"/>
          <w:shd w:val="clear" w:color="auto" w:fill="FAFAFA"/>
        </w:rPr>
        <w:t>Δ.Ο.Υ. ΓΛΥΦΑΔΑΣ Δ. Γούναρη 227 Γλυφάδα</w:t>
      </w:r>
      <w:hyperlink r:id="rId10" w:history="1">
        <w:r>
          <w:rPr>
            <w:rStyle w:val="a0"/>
            <w:rFonts w:ascii="Arial" w:hAnsi="Arial"/>
            <w:color w:val="1C1C1C"/>
          </w:rPr>
          <w:t xml:space="preserve"> (τ.κ. 166 74)</w:t>
        </w:r>
      </w:hyperlink>
    </w:p>
    <w:p w:rsidR="005E1D26" w:rsidRDefault="00BE2D5D">
      <w:pPr>
        <w:pStyle w:val="Textbody"/>
        <w:spacing w:after="0" w:line="360" w:lineRule="auto"/>
        <w:ind w:left="300" w:right="300"/>
        <w:rPr>
          <w:rFonts w:ascii="Arial" w:hAnsi="Arial"/>
          <w:color w:val="333333"/>
          <w:shd w:val="clear" w:color="auto" w:fill="FAFAFA"/>
        </w:rPr>
      </w:pPr>
      <w:r>
        <w:rPr>
          <w:rFonts w:ascii="Arial" w:hAnsi="Arial"/>
          <w:color w:val="333333"/>
          <w:shd w:val="clear" w:color="auto" w:fill="FAFAFA"/>
        </w:rPr>
        <w:t>Η Δ.Ο.Υ. αυτή έχει την καθ' ύλην και κατά τόπον αρμοδιότητα και των Δ.Ο.Υ. Π. ΦΑΛΗΡΟΥ-ΑΛΙΜΟΥ</w:t>
      </w:r>
    </w:p>
    <w:p w:rsidR="005E1D26" w:rsidRDefault="00BE2D5D">
      <w:pPr>
        <w:pStyle w:val="TableContents"/>
        <w:pBdr>
          <w:bottom w:val="single" w:sz="2" w:space="6" w:color="DDDDDD"/>
        </w:pBdr>
        <w:spacing w:line="360" w:lineRule="auto"/>
      </w:pPr>
      <w:r>
        <w:t xml:space="preserve">    </w:t>
      </w:r>
      <w:r>
        <w:rPr>
          <w:rStyle w:val="a0"/>
          <w:rFonts w:ascii="Arial" w:hAnsi="Arial"/>
          <w:color w:val="333333"/>
        </w:rPr>
        <w:t xml:space="preserve">Τηλ.Τμήματος Δικαστικού και Νομικής Υποστήριξης: </w:t>
      </w:r>
      <w:r>
        <w:t>213160153-58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rPr>
          <w:rFonts w:ascii="Arial" w:hAnsi="Arial"/>
          <w:b/>
          <w:bCs/>
          <w:color w:val="333333"/>
          <w:shd w:val="clear" w:color="auto" w:fill="FAFAFA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 xml:space="preserve">5. </w:t>
      </w:r>
      <w:r>
        <w:rPr>
          <w:rStyle w:val="a0"/>
          <w:rFonts w:ascii="Arial" w:hAnsi="Arial"/>
          <w:color w:val="333333"/>
          <w:shd w:val="clear" w:color="auto" w:fill="FAFAFA"/>
        </w:rPr>
        <w:t>Δ.Ο.Υ. Δ΄ ΑΘΗΝΩΝ Κωλέττη 14Α Αθήνα</w:t>
      </w:r>
      <w:hyperlink r:id="rId11" w:history="1">
        <w:r>
          <w:rPr>
            <w:rStyle w:val="a0"/>
            <w:rFonts w:ascii="Arial" w:hAnsi="Arial"/>
            <w:color w:val="1C1C1C"/>
          </w:rPr>
          <w:t xml:space="preserve"> (τ.κ. 100 10)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333333"/>
          <w:shd w:val="clear" w:color="auto" w:fill="FAFAFA"/>
        </w:rPr>
      </w:pPr>
      <w:r>
        <w:rPr>
          <w:rFonts w:ascii="Arial" w:hAnsi="Arial"/>
          <w:color w:val="333333"/>
          <w:shd w:val="clear" w:color="auto" w:fill="FAFAFA"/>
        </w:rPr>
        <w:t>Η Δ.Ο.Υ. αυτή έχει την καθ' ύλην και κατά τόπον αρμοδιότητα  (Δ΄-Η΄-Ι΄&amp; ΙΑ΄)</w:t>
      </w: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color w:val="333333"/>
        </w:rPr>
        <w:t xml:space="preserve">Τηλ.Τμήματος Δικαστικού και Νομικής Υποστήριξης: </w:t>
      </w:r>
      <w:r>
        <w:rPr>
          <w:rStyle w:val="a0"/>
          <w:rFonts w:ascii="Arial" w:hAnsi="Arial"/>
          <w:color w:val="1C1C1C"/>
        </w:rPr>
        <w:t>2131604323-29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 xml:space="preserve">6. </w:t>
      </w:r>
      <w:r>
        <w:rPr>
          <w:rStyle w:val="a0"/>
          <w:rFonts w:ascii="Arial" w:hAnsi="Arial"/>
          <w:color w:val="333333"/>
          <w:shd w:val="clear" w:color="auto" w:fill="FAFAFA"/>
        </w:rPr>
        <w:t>Δ.Ο.Υ. Ε΄ ΠΕΙΡΑΙΑ Σωκράτους 15-17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 &amp; Ψαρών Δραπετσώνα</w:t>
      </w:r>
      <w:hyperlink r:id="rId12" w:history="1">
        <w:r>
          <w:rPr>
            <w:rStyle w:val="a0"/>
            <w:rFonts w:ascii="Arial" w:hAnsi="Arial"/>
            <w:color w:val="1C1C1C"/>
          </w:rPr>
          <w:t xml:space="preserve"> (τ.κ. 186 48)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color w:val="333333"/>
          <w:shd w:val="clear" w:color="auto" w:fill="FAFAFA"/>
        </w:rPr>
        <w:t>Η Δ.Ο.Υ. αυτή έχει την καθ' ύλην και κατά τόπον αρμοδιότητα  (Ε΄-Δ΄-ΣΤ΄-ΣΑΛΑΜΙΝΑΣ-ΚΟΡΥΔΑΛΛΟΥ-ΝΙΚΑΙΑΣ)</w:t>
      </w:r>
      <w:r>
        <w:rPr>
          <w:rStyle w:val="a0"/>
          <w:rFonts w:ascii="Arial" w:hAnsi="Arial"/>
          <w:color w:val="1C1C1C"/>
        </w:rPr>
        <w:t xml:space="preserve"> </w:t>
      </w:r>
      <w:r>
        <w:rPr>
          <w:rStyle w:val="a0"/>
          <w:rFonts w:ascii="Arial" w:hAnsi="Arial"/>
          <w:color w:val="333333"/>
        </w:rPr>
        <w:t>Τηλ.Τμήματος Δικαστικού και Νομικής Υποστήριξης</w:t>
      </w:r>
      <w:r>
        <w:rPr>
          <w:rStyle w:val="a0"/>
          <w:rFonts w:ascii="Arial" w:hAnsi="Arial"/>
          <w:color w:val="333333"/>
        </w:rPr>
        <w:t xml:space="preserve">: </w:t>
      </w:r>
      <w:r>
        <w:rPr>
          <w:rStyle w:val="a0"/>
          <w:rFonts w:ascii="Arial" w:hAnsi="Arial"/>
          <w:color w:val="1C1C1C"/>
        </w:rPr>
        <w:t>210-2103435, 450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 xml:space="preserve">7. </w:t>
      </w:r>
      <w:r>
        <w:rPr>
          <w:rStyle w:val="a0"/>
          <w:rFonts w:ascii="Arial" w:hAnsi="Arial"/>
          <w:color w:val="333333"/>
          <w:shd w:val="clear" w:color="auto" w:fill="FAFAFA"/>
        </w:rPr>
        <w:t>Δ.Ο.Υ. ΕΛΕΥΣΙΝΑΣ Εθν. Αντιστάσεως &amp; Δήμητρος Ελευσίνα</w:t>
      </w:r>
      <w:hyperlink r:id="rId13" w:history="1">
        <w:r>
          <w:rPr>
            <w:rStyle w:val="a0"/>
            <w:rFonts w:ascii="Arial" w:hAnsi="Arial"/>
            <w:color w:val="1C1C1C"/>
          </w:rPr>
          <w:t xml:space="preserve"> (τ.κ. 19 200)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color w:val="333333"/>
          <w:shd w:val="clear" w:color="auto" w:fill="FAFAFA"/>
        </w:rPr>
        <w:t>Η Δ.Ο.Υ. αυτή έχει την καθ' ύλην και κατά τόπον αρμοδιότητα  (ΕΛΕΥΣΙΝΑΣ-ΜΕΓΑΡΩΝ-ΧΑΪΔΑΡΙΟΥ-ΑΙ</w:t>
      </w:r>
      <w:r>
        <w:rPr>
          <w:rStyle w:val="a0"/>
          <w:rFonts w:ascii="Arial" w:hAnsi="Arial"/>
          <w:color w:val="333333"/>
          <w:shd w:val="clear" w:color="auto" w:fill="FAFAFA"/>
        </w:rPr>
        <w:t>ΓΑΛΕΩ)</w:t>
      </w:r>
      <w:r>
        <w:rPr>
          <w:rStyle w:val="a0"/>
          <w:rFonts w:ascii="Arial" w:hAnsi="Arial"/>
          <w:color w:val="1C1C1C"/>
        </w:rPr>
        <w:t xml:space="preserve"> </w:t>
      </w:r>
      <w:r>
        <w:rPr>
          <w:rStyle w:val="a0"/>
          <w:rFonts w:ascii="Arial" w:hAnsi="Arial"/>
          <w:color w:val="333333"/>
        </w:rPr>
        <w:t xml:space="preserve">Τηλ.Τμήματος Δικαστικού και Νομικής Υποστήριξης: </w:t>
      </w:r>
      <w:r>
        <w:rPr>
          <w:rStyle w:val="a0"/>
          <w:rFonts w:ascii="Arial" w:hAnsi="Arial"/>
          <w:color w:val="1C1C1C"/>
        </w:rPr>
        <w:t>213-2105320-21, 23</w:t>
      </w:r>
      <w:r>
        <w:rPr>
          <w:rStyle w:val="a0"/>
          <w:rFonts w:ascii="Arial" w:hAnsi="Arial"/>
          <w:color w:val="333333"/>
          <w:shd w:val="clear" w:color="auto" w:fill="FAFAFA"/>
        </w:rPr>
        <w:t>Δ.Ο.Υ.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333333"/>
          <w:shd w:val="clear" w:color="auto" w:fill="FAFAFA"/>
        </w:rPr>
      </w:pP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333333"/>
          <w:shd w:val="clear" w:color="auto" w:fill="FAFAFA"/>
        </w:rPr>
      </w:pP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333333"/>
          <w:shd w:val="clear" w:color="auto" w:fill="FAFAFA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>8.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 Δ.Ο.Υ. ΗΛΙΟΥΠΟΛΗΣ Λεωφ. Βουλιαγμένης 387 Ηλιούπολη</w:t>
      </w:r>
      <w:hyperlink r:id="rId14" w:history="1">
        <w:r>
          <w:rPr>
            <w:rStyle w:val="a0"/>
            <w:rFonts w:ascii="Arial" w:hAnsi="Arial"/>
            <w:color w:val="1C1C1C"/>
          </w:rPr>
          <w:t xml:space="preserve"> (τ.κ. 163 46)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 xml:space="preserve">Η Δ.Ο.Υ. αυτή έχει την καθ' </w:t>
      </w:r>
      <w:r>
        <w:rPr>
          <w:rFonts w:ascii="Arial" w:hAnsi="Arial"/>
          <w:color w:val="1C1C1C"/>
        </w:rPr>
        <w:t xml:space="preserve">ύλην και κατά τόπον αρμοδιότητα  (ΗΛΙΟΥΠΟΛΗΣ-ΔΑΦΝΗΣ-ΑΡΓΥΡΟΥΠΟΛΗΣ-ΑΓ. ΔΗΜΗΤΡΙΟΥ)    </w:t>
      </w: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Τηλ.Τμήματος Δικαστικού και Νομικής Υποστήριξης: 210-9761686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>9.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 Δ.Ο.Υ. ΙΓ΄ ΑΘΗΝΩΝ – Oλυμπιακά ακίνητα (Γαλάτσι)</w:t>
      </w: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Η Δ.Ο.Υ. αυτή έχει την καθ' ύλην και κατά τόπον αρμοδιότητα</w:t>
      </w:r>
      <w:r>
        <w:rPr>
          <w:rFonts w:ascii="Arial" w:hAnsi="Arial"/>
          <w:color w:val="1C1C1C"/>
        </w:rPr>
        <w:t xml:space="preserve">  (ΙΘ΄-ΚΓ΄-Κ΄-ΙΔ΄-ΓΑΛΑΤΣΙΟΥ)    </w:t>
      </w: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Τηλ.Τμήματος Δικαστικού και Νομικής Υποστήριξης: 213-1607364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 xml:space="preserve">10. 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Δ.Ο.Υ. ΙΖ΄ ΑΘΗΝΩΝ Δαμάρεως 175 Αθήνα </w:t>
      </w:r>
      <w:hyperlink r:id="rId15" w:history="1">
        <w:r>
          <w:rPr>
            <w:rStyle w:val="a0"/>
            <w:rFonts w:ascii="Arial" w:hAnsi="Arial"/>
            <w:color w:val="1C1C1C"/>
          </w:rPr>
          <w:t xml:space="preserve"> (τ.κ. 11632)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 xml:space="preserve">Η Δ.Ο.Υ. αυτή έχει την καθ' ύλην </w:t>
      </w:r>
      <w:r>
        <w:rPr>
          <w:rFonts w:ascii="Arial" w:hAnsi="Arial"/>
          <w:color w:val="1C1C1C"/>
        </w:rPr>
        <w:t xml:space="preserve">και κατά τόπον αρμοδιότητα  (ΙΖ΄-ΙΗ΄-ΒΥΡΩΝΑ-ΙΒ΄Ν -ΖΩΦΡΑΦΟΥ)    </w:t>
      </w: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Τηλ.Τμήματος Δικαστικού και Νομικής Υποστήριξης: 213-1606246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>11.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 Δ.Ο.Υ. ΚΑΛΛΙΘΕΑΣ Ελ. Βενιζέλου 195 Καλλιθέα </w:t>
      </w:r>
      <w:hyperlink r:id="rId16" w:history="1">
        <w:r>
          <w:rPr>
            <w:rStyle w:val="a0"/>
            <w:rFonts w:ascii="Arial" w:hAnsi="Arial"/>
            <w:color w:val="1C1C1C"/>
          </w:rPr>
          <w:t xml:space="preserve"> (τ.κ. </w:t>
        </w:r>
        <w:r>
          <w:rPr>
            <w:rStyle w:val="a0"/>
            <w:rFonts w:ascii="Arial" w:hAnsi="Arial"/>
            <w:color w:val="1C1C1C"/>
          </w:rPr>
          <w:t>17673)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 xml:space="preserve">Η Δ.Ο.Υ. αυτή έχει την καθ' ύλην και κατά τόπον αρμοδιότητα  (ΚΑΛΛΙΘΕΑ-ΜΟΣΧΑΤΟ-Ν. ΣΜΥΡΝΗ)    </w:t>
      </w: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Τηλ.Τμήματος Δικαστικού και Νομικής Υποστήριξης: 213-1607728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>12.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 Δ.Ο.Υ. ΚΑΤΟΙΚΩΝ ΕΞΩΤΕΡΙΚΟΥ Μετσόβου 4 Αθήνα </w:t>
      </w:r>
      <w:hyperlink r:id="rId17" w:history="1">
        <w:r>
          <w:rPr>
            <w:rStyle w:val="a0"/>
            <w:rFonts w:ascii="Arial" w:hAnsi="Arial"/>
            <w:color w:val="1C1C1C"/>
          </w:rPr>
          <w:t xml:space="preserve"> (τ.κ. 10682)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Τηλ.Τμήματος Δι στικού και Νομικής Υποστήριξης: 210-8204602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1C1C1C"/>
        </w:rPr>
        <w:t>13.</w:t>
      </w:r>
      <w:r>
        <w:rPr>
          <w:rStyle w:val="a0"/>
          <w:rFonts w:ascii="Arial" w:hAnsi="Arial"/>
          <w:color w:val="1C1C1C"/>
        </w:rPr>
        <w:t xml:space="preserve"> Κ.Ε.ΜΕ.ΕΠ. Λεωφ. Κηφισίας αρ.32 Μαρούσι (τ.κ. 151 25)</w:t>
      </w: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Τηλ.Τμήματος Δικαστικού και Νομικής Υποστήριξης: 213-2107104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1C1C1C"/>
        </w:rPr>
        <w:t xml:space="preserve">14. </w:t>
      </w:r>
      <w:r>
        <w:rPr>
          <w:rStyle w:val="a0"/>
          <w:rFonts w:ascii="Arial" w:hAnsi="Arial"/>
          <w:color w:val="1C1C1C"/>
        </w:rPr>
        <w:t>Κ.Ε.ΦΟ.ΜΕ.Π. Λεωφ. Κηφισίας α</w:t>
      </w:r>
      <w:r>
        <w:rPr>
          <w:rStyle w:val="a0"/>
          <w:rFonts w:ascii="Arial" w:hAnsi="Arial"/>
          <w:color w:val="1C1C1C"/>
        </w:rPr>
        <w:t>ρ.32Α Μαρούσι (τ.κ. 151 25)</w:t>
      </w: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Τηλ.Τμήματος Δικαστικού και Νομικής Υποστήριξης: 213-1606448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 xml:space="preserve">15. 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Δ.Ο.Υ. ΚΗΦΙΣΙΑΣ Αχαρνών 43 Κηφισιά </w:t>
      </w:r>
      <w:hyperlink r:id="rId18" w:history="1">
        <w:r>
          <w:rPr>
            <w:rStyle w:val="a0"/>
            <w:rFonts w:ascii="Arial" w:hAnsi="Arial"/>
            <w:color w:val="1C1C1C"/>
          </w:rPr>
          <w:t xml:space="preserve"> (τ.κ. 14561)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Η Δ.Ο.Υ. αυτή έχει την καθ' ύλην και κατ</w:t>
      </w:r>
      <w:r>
        <w:rPr>
          <w:rFonts w:ascii="Arial" w:hAnsi="Arial"/>
          <w:color w:val="1C1C1C"/>
        </w:rPr>
        <w:t xml:space="preserve">ά τόπον αρμοδιότητα  (ΚΗΦΙΣΙΑ-ΑΓ. ΣΤΕΦΑΝΟ)    </w:t>
      </w: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Τηλ.Τμήματος Δικαστικού και Νομικής Υποστήριξης: 213-1612103,147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>16.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 Δ.Ο.Υ. ΝΕΑΣ ΙΩΝΙΑΣ Λεωφ. Ηρακλείου 271 Νέα Ιωνία </w:t>
      </w:r>
      <w:hyperlink r:id="rId19" w:history="1">
        <w:r>
          <w:rPr>
            <w:rStyle w:val="a0"/>
            <w:rFonts w:ascii="Arial" w:hAnsi="Arial"/>
            <w:color w:val="1C1C1C"/>
          </w:rPr>
          <w:t xml:space="preserve"> (τ.κ. 14231)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 xml:space="preserve">Η </w:t>
      </w:r>
      <w:r>
        <w:rPr>
          <w:rFonts w:ascii="Arial" w:hAnsi="Arial"/>
          <w:color w:val="1C1C1C"/>
        </w:rPr>
        <w:t xml:space="preserve">Δ.Ο.Υ. αυτή έχει την καθ' ύλην και κατά τόπον αρμοδιότητα  (ΗΡΑΚΛΕΙΟΥ-Ν. ΦΙΛΑΔΕΛΦΕΙΑΣ-ΑΜΑΡΟΥΣΙΟΥ)    </w:t>
      </w: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lastRenderedPageBreak/>
        <w:t>Τηλ.Τμήματος Δικαστικού και Νομικής Υποστήριξης: 213-1608126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 xml:space="preserve">17. 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Δ.Ο.Υ. ΠΑΛΛΗΝΗΣ Εθν. Αντιστάσεως 43 Παλλήνη </w:t>
      </w:r>
      <w:hyperlink r:id="rId20" w:history="1">
        <w:r>
          <w:rPr>
            <w:rStyle w:val="a0"/>
            <w:rFonts w:ascii="Arial" w:hAnsi="Arial"/>
            <w:color w:val="1C1C1C"/>
          </w:rPr>
          <w:t xml:space="preserve"> (τ.κ. 15302)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 xml:space="preserve">Η Δ.Ο.Υ. αυτή έχει την καθ' ύλην και κατά τόπον αρμοδιότητα  (ΚΟΡΩΠΙ-ΛΑΥΡΙΟ-ΚΕΑ-ΑΝΔΡΟΣ)    </w:t>
      </w: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Τηλ.Τμήματος Δικαστικού και Νομικής Υποστήριξης: 213-2106485,86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 xml:space="preserve">18. 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Δ.Ο.Υ. ΠΕΡΙΣΤΕΡΙΟΥ Τζων Κένεντυ 146 Περιστέρι </w:t>
      </w:r>
      <w:hyperlink r:id="rId21" w:history="1">
        <w:r>
          <w:rPr>
            <w:rStyle w:val="a0"/>
            <w:rFonts w:ascii="Arial" w:hAnsi="Arial"/>
            <w:color w:val="333333"/>
          </w:rPr>
          <w:t>(τ.κ. 121 36)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Η Δ.Ο.Υ. αυτή έχει την καθ' ύλην και κατά τόπον αρμοδιότητα  των Δ.Ο.Υ. Α΄- Β΄ ΠΕΡΙΣΤΕΡΙΟΥ-ΠΕΤΡΟΥΠΟΛΗΣ .</w:t>
      </w: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Τηλ. Τμήματος Δικαστικού και Νομικής Υποστήριξης: 213-1609738-739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 xml:space="preserve">19. 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Δ.Ο.Υ. ΠΛΟΙΩΝ ΠΕΙΡΑΙΑ Ακτή Μιαούλη 83 Πειραιάς </w:t>
      </w:r>
      <w:hyperlink r:id="rId22" w:history="1">
        <w:r>
          <w:rPr>
            <w:rStyle w:val="a0"/>
            <w:rFonts w:ascii="Arial" w:hAnsi="Arial"/>
            <w:color w:val="1C1C1C"/>
          </w:rPr>
          <w:t xml:space="preserve"> (τ.κ. 18538)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Τηλ.Τμήματος Δικαστικού και Νομικής Υποστήριξης: 213-2103849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 xml:space="preserve">20. 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Δ.Ο.Υ. ΦΑΕ ΑΘΗΝΩΝ Λεωφ. Θησέως 55-57 Καλλιθέα </w:t>
      </w:r>
      <w:hyperlink r:id="rId23" w:history="1">
        <w:r>
          <w:rPr>
            <w:rStyle w:val="a0"/>
            <w:rFonts w:ascii="Arial" w:hAnsi="Arial"/>
            <w:color w:val="1C1C1C"/>
          </w:rPr>
          <w:t>(τ.κ. 17671)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Τηλ.Τμήματος Δικαστικού και Νομικής Υποστήριξης: 213-1613463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 xml:space="preserve">21. 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Δ.Ο.Υ. ΦΑΕ ΠΕΙΡΑΙΑ Νοταρά 38-40 Πειραιάς </w:t>
      </w:r>
      <w:hyperlink r:id="rId24" w:history="1">
        <w:r>
          <w:rPr>
            <w:rStyle w:val="a0"/>
            <w:rFonts w:ascii="Arial" w:hAnsi="Arial"/>
            <w:color w:val="1C1C1C"/>
          </w:rPr>
          <w:t>(τ.κ. 18510)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Τηλ.Τμήματος Δικαστικού και Νομικής Υποστήριξης: 213-2103646,49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 xml:space="preserve">22. 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Δ.Ο.Υ. ΧΟΛΑΡΓΟΥ Ελ. Βενιζέλου 100 Χολαργός </w:t>
      </w:r>
      <w:hyperlink r:id="rId25" w:history="1">
        <w:r>
          <w:rPr>
            <w:rStyle w:val="a0"/>
            <w:rFonts w:ascii="Arial" w:hAnsi="Arial"/>
            <w:color w:val="1C1C1C"/>
          </w:rPr>
          <w:t>(τ.κ. 15561)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Η Δ.Ο.Υ. αυτή έχει την καθ' ύλην και κατ</w:t>
      </w:r>
      <w:r>
        <w:rPr>
          <w:rFonts w:ascii="Arial" w:hAnsi="Arial"/>
          <w:color w:val="1C1C1C"/>
        </w:rPr>
        <w:t xml:space="preserve">ά τόπον αρμοδιότητα  (ΧΟΛΑΡΓΟ-ΑΓ. ΠΑΡΑΣΚΕΥΗ-ΧΑΛΑΝΔΡΙ-ΨΥΧΙΚΟ-ΚΑ΄ ΑΘΗΝΩΝ)    </w:t>
      </w: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Τηλ.Τμήματος Δικαστικού και Νομικής Υποστήριξης: 213-1614528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Textbody"/>
        <w:spacing w:after="0" w:line="375" w:lineRule="atLeast"/>
        <w:ind w:left="300" w:right="300"/>
        <w:jc w:val="center"/>
      </w:pPr>
      <w:r>
        <w:rPr>
          <w:rStyle w:val="a0"/>
          <w:rFonts w:ascii="Arial Black" w:hAnsi="Arial Black"/>
          <w:b/>
          <w:bCs/>
          <w:color w:val="333333"/>
          <w:sz w:val="28"/>
          <w:szCs w:val="28"/>
          <w:u w:val="single"/>
        </w:rPr>
        <w:t>Δ.Ο.Υ.  Α΄ - B΄ TAΞΗ (Δεν έχουν Δικαστικό Τμήμα)</w:t>
      </w:r>
    </w:p>
    <w:p w:rsidR="005E1D26" w:rsidRDefault="00BE2D5D">
      <w:pPr>
        <w:pStyle w:val="Textbody"/>
        <w:spacing w:after="0" w:line="375" w:lineRule="atLeast"/>
        <w:ind w:left="300" w:right="300"/>
        <w:jc w:val="center"/>
        <w:rPr>
          <w:rFonts w:ascii="Calibri" w:hAnsi="Calibri"/>
          <w:b/>
          <w:bCs/>
          <w:color w:val="333333"/>
          <w:sz w:val="28"/>
          <w:szCs w:val="28"/>
        </w:rPr>
      </w:pPr>
      <w:r>
        <w:rPr>
          <w:rFonts w:ascii="Calibri" w:hAnsi="Calibri"/>
          <w:b/>
          <w:bCs/>
          <w:color w:val="333333"/>
          <w:sz w:val="28"/>
          <w:szCs w:val="28"/>
        </w:rPr>
        <w:t>ΜΕ ΧΩΡΙΚΗ ΑΡΜΟΔΙΟΤΗΤΑ</w:t>
      </w:r>
    </w:p>
    <w:p w:rsidR="005E1D26" w:rsidRDefault="00BE2D5D">
      <w:pPr>
        <w:pStyle w:val="Textbody"/>
        <w:spacing w:after="0" w:line="375" w:lineRule="atLeast"/>
        <w:ind w:left="300" w:right="300"/>
        <w:jc w:val="center"/>
        <w:rPr>
          <w:rFonts w:ascii="Calibri" w:hAnsi="Calibri"/>
          <w:b/>
          <w:bCs/>
          <w:color w:val="333333"/>
          <w:sz w:val="28"/>
          <w:szCs w:val="28"/>
        </w:rPr>
      </w:pPr>
      <w:r>
        <w:rPr>
          <w:rFonts w:ascii="Calibri" w:hAnsi="Calibri"/>
          <w:b/>
          <w:bCs/>
          <w:color w:val="333333"/>
          <w:sz w:val="28"/>
          <w:szCs w:val="28"/>
        </w:rPr>
        <w:t>ΝΟΜΟΥ ΑΤΤΙΚΗΣ</w:t>
      </w:r>
    </w:p>
    <w:p w:rsidR="005E1D26" w:rsidRDefault="005E1D26">
      <w:pPr>
        <w:pStyle w:val="Textbody"/>
        <w:spacing w:after="0" w:line="375" w:lineRule="atLeast"/>
        <w:ind w:left="300" w:right="300"/>
        <w:jc w:val="center"/>
        <w:rPr>
          <w:rFonts w:ascii="Calibri" w:hAnsi="Calibri"/>
          <w:b/>
          <w:bCs/>
          <w:color w:val="333333"/>
          <w:sz w:val="28"/>
          <w:szCs w:val="28"/>
        </w:rPr>
      </w:pPr>
    </w:p>
    <w:p w:rsidR="005E1D26" w:rsidRDefault="005E1D26">
      <w:pPr>
        <w:pStyle w:val="Textbody"/>
        <w:spacing w:after="0" w:line="375" w:lineRule="atLeast"/>
        <w:ind w:left="300" w:right="300"/>
        <w:jc w:val="center"/>
        <w:rPr>
          <w:rFonts w:ascii="Calibri" w:hAnsi="Calibri"/>
          <w:b/>
          <w:bCs/>
          <w:color w:val="333333"/>
          <w:sz w:val="28"/>
          <w:szCs w:val="28"/>
        </w:rPr>
      </w:pPr>
    </w:p>
    <w:p w:rsidR="005E1D26" w:rsidRDefault="00BE2D5D">
      <w:pPr>
        <w:pStyle w:val="Textbody"/>
        <w:spacing w:after="0" w:line="375" w:lineRule="atLeast"/>
        <w:ind w:right="300"/>
      </w:pPr>
      <w:r>
        <w:rPr>
          <w:rStyle w:val="a0"/>
          <w:rFonts w:ascii="Arial" w:hAnsi="Arial"/>
          <w:b/>
          <w:bCs/>
          <w:color w:val="333333"/>
        </w:rPr>
        <w:t xml:space="preserve">   1. </w:t>
      </w:r>
      <w:r>
        <w:rPr>
          <w:rStyle w:val="a0"/>
          <w:rFonts w:ascii="Arial" w:hAnsi="Arial"/>
          <w:color w:val="333333"/>
        </w:rPr>
        <w:t xml:space="preserve">Δ.Ο.Υ. 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ΑΙΓΑΛΕΩ </w:t>
      </w:r>
      <w:hyperlink r:id="rId26" w:history="1">
        <w:r>
          <w:rPr>
            <w:rStyle w:val="a0"/>
            <w:rFonts w:ascii="Arial" w:hAnsi="Arial"/>
            <w:color w:val="333333"/>
          </w:rPr>
          <w:t>Κηφισού 44 &amp; Αλατσατών 93 Αιγάλεω (τ.κ. 122 41)</w:t>
        </w:r>
      </w:hyperlink>
    </w:p>
    <w:p w:rsidR="005E1D26" w:rsidRDefault="00BE2D5D">
      <w:pPr>
        <w:pStyle w:val="Textbody"/>
        <w:spacing w:after="0" w:line="360" w:lineRule="auto"/>
        <w:ind w:left="300" w:right="300"/>
        <w:rPr>
          <w:rFonts w:ascii="Arial" w:hAnsi="Arial"/>
          <w:color w:val="333333"/>
          <w:shd w:val="clear" w:color="auto" w:fill="FAFAFA"/>
        </w:rPr>
      </w:pPr>
      <w:r>
        <w:rPr>
          <w:rFonts w:ascii="Arial" w:hAnsi="Arial"/>
          <w:color w:val="333333"/>
          <w:shd w:val="clear" w:color="auto" w:fill="FAFAFA"/>
        </w:rPr>
        <w:t>Η Δ.Ο.Υ. αυτή έχει την καθ' ύλην και κατά τόπον αρμοδιότητα  ΑΙΓΑΛΕΩ και ΧΑΪΔΑΡΙΟΥ.</w:t>
      </w:r>
    </w:p>
    <w:p w:rsidR="005E1D26" w:rsidRDefault="00BE2D5D">
      <w:pPr>
        <w:pStyle w:val="TableContents"/>
        <w:pBdr>
          <w:bottom w:val="single" w:sz="2" w:space="6" w:color="DDDDDD"/>
        </w:pBdr>
        <w:spacing w:line="360" w:lineRule="auto"/>
      </w:pPr>
      <w:r>
        <w:t xml:space="preserve">    </w:t>
      </w:r>
      <w:r>
        <w:rPr>
          <w:rStyle w:val="a0"/>
          <w:rFonts w:ascii="Arial" w:hAnsi="Arial"/>
          <w:color w:val="1C1C1C"/>
        </w:rPr>
        <w:t xml:space="preserve">Τηλ. Γραμματείας: </w:t>
      </w:r>
      <w:r>
        <w:t>213-1609520</w:t>
      </w:r>
    </w:p>
    <w:p w:rsidR="005E1D26" w:rsidRDefault="005E1D26">
      <w:pPr>
        <w:pStyle w:val="TableContents"/>
        <w:pBdr>
          <w:bottom w:val="single" w:sz="2" w:space="6" w:color="DDDDDD"/>
        </w:pBdr>
      </w:pPr>
    </w:p>
    <w:p w:rsidR="005E1D26" w:rsidRDefault="00BE2D5D">
      <w:pPr>
        <w:pStyle w:val="TableContents"/>
        <w:pBdr>
          <w:bottom w:val="single" w:sz="2" w:space="6" w:color="DDDDDD"/>
        </w:pBdr>
        <w:spacing w:line="360" w:lineRule="auto"/>
      </w:pPr>
      <w:r>
        <w:rPr>
          <w:rStyle w:val="a0"/>
          <w:rFonts w:ascii="Arial" w:hAnsi="Arial"/>
          <w:b/>
          <w:bCs/>
          <w:color w:val="333333"/>
        </w:rPr>
        <w:t xml:space="preserve">    2.  </w:t>
      </w:r>
      <w:r>
        <w:rPr>
          <w:rStyle w:val="a0"/>
          <w:rFonts w:ascii="Arial" w:hAnsi="Arial"/>
          <w:color w:val="333333"/>
        </w:rPr>
        <w:t xml:space="preserve">Δ.Ο.Υ. </w:t>
      </w:r>
      <w:r>
        <w:rPr>
          <w:rStyle w:val="a0"/>
          <w:rFonts w:ascii="Arial" w:hAnsi="Arial"/>
          <w:color w:val="333333"/>
          <w:shd w:val="clear" w:color="auto" w:fill="FAFAFA"/>
        </w:rPr>
        <w:t>ΑΜΑ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ΡΟΥΣΙΟΥ </w:t>
      </w:r>
      <w:hyperlink r:id="rId27" w:history="1">
        <w:r>
          <w:rPr>
            <w:rStyle w:val="a0"/>
            <w:rFonts w:ascii="Arial" w:hAnsi="Arial"/>
            <w:color w:val="333333"/>
          </w:rPr>
          <w:t>Πλαταιών 57 &amp; Αγ. Κωνσταντίνου Μαρούσι (τ.κ. 151 24)</w:t>
        </w:r>
      </w:hyperlink>
    </w:p>
    <w:p w:rsidR="005E1D26" w:rsidRDefault="00BE2D5D">
      <w:pPr>
        <w:pStyle w:val="TableContents"/>
        <w:pBdr>
          <w:bottom w:val="single" w:sz="2" w:space="6" w:color="DDDDDD"/>
        </w:pBdr>
        <w:spacing w:line="360" w:lineRule="auto"/>
      </w:pPr>
      <w:r>
        <w:rPr>
          <w:rStyle w:val="a0"/>
          <w:rFonts w:ascii="Arial" w:hAnsi="Arial"/>
          <w:color w:val="333333"/>
        </w:rPr>
        <w:t xml:space="preserve">    </w:t>
      </w:r>
      <w:r>
        <w:rPr>
          <w:rStyle w:val="a0"/>
          <w:rFonts w:ascii="Arial" w:hAnsi="Arial"/>
          <w:color w:val="1C1C1C"/>
        </w:rPr>
        <w:t xml:space="preserve">Τηλ. Γραμματείας: </w:t>
      </w:r>
      <w:r>
        <w:rPr>
          <w:rStyle w:val="a0"/>
          <w:rFonts w:ascii="Arial" w:hAnsi="Arial"/>
          <w:color w:val="333333"/>
          <w:shd w:val="clear" w:color="auto" w:fill="FAFAFA"/>
        </w:rPr>
        <w:t>213-1609101</w:t>
      </w:r>
    </w:p>
    <w:p w:rsidR="005E1D26" w:rsidRDefault="005E1D26">
      <w:pPr>
        <w:pStyle w:val="TableContents"/>
        <w:pBdr>
          <w:bottom w:val="single" w:sz="2" w:space="6" w:color="DDDDDD"/>
        </w:pBdr>
        <w:spacing w:line="360" w:lineRule="auto"/>
        <w:rPr>
          <w:rFonts w:ascii="Arial" w:hAnsi="Arial"/>
          <w:b/>
          <w:bCs/>
          <w:color w:val="333333"/>
          <w:shd w:val="clear" w:color="auto" w:fill="FAFAFA"/>
        </w:rPr>
      </w:pPr>
    </w:p>
    <w:p w:rsidR="005E1D26" w:rsidRDefault="00BE2D5D">
      <w:pPr>
        <w:pStyle w:val="TableContents"/>
        <w:pBdr>
          <w:bottom w:val="single" w:sz="2" w:space="6" w:color="DDDDDD"/>
        </w:pBdr>
        <w:spacing w:line="360" w:lineRule="auto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lastRenderedPageBreak/>
        <w:t xml:space="preserve">   </w:t>
      </w:r>
      <w:r>
        <w:rPr>
          <w:rStyle w:val="a0"/>
          <w:rFonts w:ascii="Arial" w:hAnsi="Arial"/>
          <w:b/>
          <w:bCs/>
          <w:color w:val="333333"/>
        </w:rPr>
        <w:t xml:space="preserve">3. </w:t>
      </w:r>
      <w:r>
        <w:rPr>
          <w:rStyle w:val="a0"/>
          <w:rFonts w:ascii="Arial" w:hAnsi="Arial"/>
          <w:color w:val="333333"/>
        </w:rPr>
        <w:t>Δ.Ο.Υ. ΙΒ</w:t>
      </w:r>
      <w:r>
        <w:rPr>
          <w:rStyle w:val="a0"/>
          <w:rFonts w:ascii="Arial" w:hAnsi="Arial"/>
          <w:color w:val="333333"/>
          <w:shd w:val="clear" w:color="auto" w:fill="FAFAFA"/>
        </w:rPr>
        <w:t>' ΑΘΗΝΩΝ Πολυφήμου 1 Ζωγράφου</w:t>
      </w:r>
      <w:hyperlink r:id="rId28" w:history="1">
        <w:r>
          <w:rPr>
            <w:rStyle w:val="a0"/>
            <w:rFonts w:ascii="Arial" w:hAnsi="Arial"/>
            <w:color w:val="333333"/>
          </w:rPr>
          <w:t xml:space="preserve"> (τ.κ. 157 10)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333333"/>
          <w:shd w:val="clear" w:color="auto" w:fill="FAFAFA"/>
        </w:rPr>
      </w:pPr>
      <w:r>
        <w:rPr>
          <w:rFonts w:ascii="Arial" w:hAnsi="Arial"/>
          <w:color w:val="333333"/>
          <w:shd w:val="clear" w:color="auto" w:fill="FAFAFA"/>
        </w:rPr>
        <w:t>Η Δ.Ο.Υ. αυτή έχει την καθ' ύλην και κατά τόπον αρμοδιότητα των τέως Δ.Ο.Υ. ΙΒ' ΑΘΗΝΩΝ- ΖΩΓΡΑΦΟΥ.</w:t>
      </w: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color w:val="1C1C1C"/>
        </w:rPr>
        <w:t xml:space="preserve">Τηλ. Γραμματείας: </w:t>
      </w:r>
      <w:r>
        <w:rPr>
          <w:rStyle w:val="a0"/>
          <w:rFonts w:ascii="Arial" w:hAnsi="Arial"/>
          <w:color w:val="333333"/>
        </w:rPr>
        <w:t>2131605617</w:t>
      </w:r>
    </w:p>
    <w:p w:rsidR="005E1D26" w:rsidRDefault="005E1D26">
      <w:pPr>
        <w:pStyle w:val="Textbody"/>
        <w:spacing w:after="0" w:line="375" w:lineRule="atLeast"/>
        <w:ind w:left="300" w:right="300"/>
        <w:rPr>
          <w:rFonts w:ascii="Arial" w:hAnsi="Arial"/>
          <w:color w:val="333333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 xml:space="preserve">4. 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Δ.Ο.Υ. ΚΟΡΩΠΙΟΥ Βασ. Κωνσταντίνου 156 </w:t>
      </w:r>
      <w:r>
        <w:rPr>
          <w:rStyle w:val="a0"/>
          <w:rFonts w:ascii="Arial" w:hAnsi="Arial"/>
          <w:color w:val="333333"/>
          <w:shd w:val="clear" w:color="auto" w:fill="FAFAFA"/>
        </w:rPr>
        <w:t>Κορωπί</w:t>
      </w:r>
      <w:hyperlink r:id="rId29" w:history="1">
        <w:r>
          <w:rPr>
            <w:rStyle w:val="a0"/>
            <w:rFonts w:ascii="Arial" w:hAnsi="Arial"/>
            <w:color w:val="1C1C1C"/>
          </w:rPr>
          <w:t xml:space="preserve"> (τ.κ. 194 00)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333333"/>
          <w:shd w:val="clear" w:color="auto" w:fill="FAFAFA"/>
        </w:rPr>
      </w:pPr>
      <w:r>
        <w:rPr>
          <w:rFonts w:ascii="Arial" w:hAnsi="Arial"/>
          <w:color w:val="333333"/>
          <w:shd w:val="clear" w:color="auto" w:fill="FAFAFA"/>
        </w:rPr>
        <w:t>Η Δ.Ο.Υ. αυτή έχει την καθ' ύλην και κατά τόπον αρμοδιότητα  των τέως Δ.Ο.Υ. ΚΟΡΩΠΙΟΥ, ΛΑΥΡΙΟΥ και ΚΕΑΣ.</w:t>
      </w: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color w:val="1C1C1C"/>
        </w:rPr>
        <w:t>Τηλ. Γραμματείας:</w:t>
      </w:r>
      <w:r>
        <w:rPr>
          <w:rStyle w:val="a0"/>
          <w:rFonts w:ascii="Arial" w:hAnsi="Arial"/>
          <w:color w:val="333333"/>
        </w:rPr>
        <w:t xml:space="preserve"> </w:t>
      </w:r>
      <w:r>
        <w:rPr>
          <w:rStyle w:val="a0"/>
          <w:rFonts w:ascii="Arial" w:hAnsi="Arial"/>
          <w:color w:val="1C1C1C"/>
        </w:rPr>
        <w:t>213-2105515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 xml:space="preserve">5. 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Δ.Ο.Υ. ΜΟΣΧΑΤΟΥ Κύπρου </w:t>
      </w:r>
      <w:r>
        <w:rPr>
          <w:rStyle w:val="a0"/>
          <w:rFonts w:ascii="Arial" w:hAnsi="Arial"/>
          <w:color w:val="333333"/>
          <w:shd w:val="clear" w:color="auto" w:fill="FAFAFA"/>
        </w:rPr>
        <w:t>2-4 Μοσχάτο</w:t>
      </w:r>
      <w:hyperlink r:id="rId30" w:history="1">
        <w:r>
          <w:rPr>
            <w:rStyle w:val="a0"/>
            <w:rFonts w:ascii="Arial" w:hAnsi="Arial"/>
            <w:color w:val="1C1C1C"/>
          </w:rPr>
          <w:t xml:space="preserve"> (τ.κ. 183 46)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color w:val="1C1C1C"/>
        </w:rPr>
        <w:t>Τηλ. Γραμματείας:</w:t>
      </w:r>
      <w:r>
        <w:rPr>
          <w:rStyle w:val="a0"/>
          <w:rFonts w:ascii="Arial" w:hAnsi="Arial"/>
          <w:color w:val="333333"/>
        </w:rPr>
        <w:t xml:space="preserve"> </w:t>
      </w:r>
      <w:r>
        <w:rPr>
          <w:rStyle w:val="a0"/>
          <w:rFonts w:ascii="Arial" w:hAnsi="Arial"/>
          <w:color w:val="1C1C1C"/>
        </w:rPr>
        <w:t>213-2104421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>6.</w:t>
      </w:r>
      <w:r>
        <w:rPr>
          <w:rStyle w:val="a0"/>
          <w:rFonts w:ascii="Arial" w:hAnsi="Arial"/>
          <w:color w:val="333333"/>
          <w:shd w:val="clear" w:color="auto" w:fill="FAFAFA"/>
        </w:rPr>
        <w:t xml:space="preserve"> Δ.Ο.Υ. ΝΙΚΑΙΑΣ Θεσπιέων 62 Κορυδαλλός</w:t>
      </w:r>
      <w:hyperlink r:id="rId31" w:history="1">
        <w:r>
          <w:rPr>
            <w:rStyle w:val="a0"/>
            <w:rFonts w:ascii="Arial" w:hAnsi="Arial"/>
            <w:color w:val="1C1C1C"/>
          </w:rPr>
          <w:t xml:space="preserve"> (τ.κ. 181 </w:t>
        </w:r>
        <w:r>
          <w:rPr>
            <w:rStyle w:val="a0"/>
            <w:rFonts w:ascii="Arial" w:hAnsi="Arial"/>
            <w:color w:val="1C1C1C"/>
          </w:rPr>
          <w:t>20)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 xml:space="preserve">Η Δ.Ο.Υ. αυτή έχει την καθ' ύλην και κατά τόπον αρμοδιότητα  των τέως Δ.Ο.Υ. ΝΙΚΑΙΑΣ και ΚΟΡΥΔΑΛΛΟΥ.    </w:t>
      </w: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  <w:r>
        <w:rPr>
          <w:rFonts w:ascii="Arial" w:hAnsi="Arial"/>
          <w:color w:val="1C1C1C"/>
        </w:rPr>
        <w:t>Τηλ. Γραμματείας: 210-4945584</w:t>
      </w:r>
    </w:p>
    <w:p w:rsidR="005E1D26" w:rsidRDefault="005E1D26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1C1C1C"/>
        </w:rPr>
      </w:pPr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b/>
          <w:bCs/>
          <w:color w:val="333333"/>
          <w:shd w:val="clear" w:color="auto" w:fill="FAFAFA"/>
        </w:rPr>
        <w:t xml:space="preserve">7. </w:t>
      </w:r>
      <w:r>
        <w:rPr>
          <w:rStyle w:val="a0"/>
          <w:rFonts w:ascii="Arial" w:hAnsi="Arial"/>
          <w:color w:val="333333"/>
          <w:shd w:val="clear" w:color="auto" w:fill="FAFAFA"/>
        </w:rPr>
        <w:t>Δ.Ο.Υ. ΨΥΧΙΚΟΥ Κηφισίας 160 Ν. Ψυχικό</w:t>
      </w:r>
      <w:hyperlink r:id="rId32" w:history="1">
        <w:r>
          <w:rPr>
            <w:rStyle w:val="a0"/>
            <w:rFonts w:ascii="Arial" w:hAnsi="Arial"/>
            <w:color w:val="1C1C1C"/>
          </w:rPr>
          <w:t xml:space="preserve"> (τ</w:t>
        </w:r>
        <w:r>
          <w:rPr>
            <w:rStyle w:val="a0"/>
            <w:rFonts w:ascii="Arial" w:hAnsi="Arial"/>
            <w:color w:val="1C1C1C"/>
          </w:rPr>
          <w:t>.κ. 154 10)</w:t>
        </w:r>
      </w:hyperlink>
    </w:p>
    <w:p w:rsidR="005E1D26" w:rsidRDefault="00BE2D5D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  <w:rPr>
          <w:rFonts w:ascii="Arial" w:hAnsi="Arial"/>
          <w:color w:val="333333"/>
          <w:shd w:val="clear" w:color="auto" w:fill="FAFAFA"/>
        </w:rPr>
      </w:pPr>
      <w:r>
        <w:rPr>
          <w:rFonts w:ascii="Arial" w:hAnsi="Arial"/>
          <w:color w:val="333333"/>
          <w:shd w:val="clear" w:color="auto" w:fill="FAFAFA"/>
        </w:rPr>
        <w:t>Η Δ.Ο.Υ. αυτή έχει την καθ' ύλην και κατά τόπον αρμοδιότητα  των τέως Δ.Ο.Υ. ΨΥΧΙΚΟΥ και ΚΑ΄ ΑΘΗΝΩΝ.</w:t>
      </w:r>
    </w:p>
    <w:p w:rsidR="005E1D26" w:rsidRPr="00315EB4" w:rsidRDefault="00BE2D5D" w:rsidP="00315EB4">
      <w:pPr>
        <w:pStyle w:val="Standard"/>
        <w:pBdr>
          <w:bottom w:val="single" w:sz="2" w:space="6" w:color="DDDDDD"/>
        </w:pBdr>
        <w:spacing w:line="360" w:lineRule="auto"/>
        <w:ind w:left="283" w:right="-283"/>
        <w:jc w:val="both"/>
      </w:pPr>
      <w:r>
        <w:rPr>
          <w:rStyle w:val="a0"/>
          <w:rFonts w:ascii="Arial" w:hAnsi="Arial"/>
          <w:color w:val="1C1C1C"/>
        </w:rPr>
        <w:t>Τηλ. Γραμματείας:</w:t>
      </w:r>
      <w:r>
        <w:rPr>
          <w:rStyle w:val="a0"/>
          <w:rFonts w:ascii="Arial" w:hAnsi="Arial"/>
          <w:color w:val="333333"/>
        </w:rPr>
        <w:t xml:space="preserve"> </w:t>
      </w:r>
      <w:r>
        <w:rPr>
          <w:rStyle w:val="a0"/>
          <w:rFonts w:ascii="Arial" w:hAnsi="Arial"/>
          <w:color w:val="1C1C1C"/>
        </w:rPr>
        <w:t>213-1614352</w:t>
      </w:r>
      <w:bookmarkStart w:id="0" w:name="_GoBack"/>
      <w:bookmarkEnd w:id="0"/>
    </w:p>
    <w:sectPr w:rsidR="005E1D26" w:rsidRPr="00315EB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5D" w:rsidRDefault="00BE2D5D">
      <w:r>
        <w:separator/>
      </w:r>
    </w:p>
  </w:endnote>
  <w:endnote w:type="continuationSeparator" w:id="0">
    <w:p w:rsidR="00BE2D5D" w:rsidRDefault="00BE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5D" w:rsidRDefault="00BE2D5D">
      <w:r>
        <w:rPr>
          <w:color w:val="000000"/>
        </w:rPr>
        <w:separator/>
      </w:r>
    </w:p>
  </w:footnote>
  <w:footnote w:type="continuationSeparator" w:id="0">
    <w:p w:rsidR="00BE2D5D" w:rsidRDefault="00BE2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E1D26"/>
    <w:rsid w:val="00315EB4"/>
    <w:rsid w:val="005E1D26"/>
    <w:rsid w:val="00B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el-GR" w:eastAsia="el-G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Επικεφαλίδα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customStyle="1" w:styleId="3">
    <w:name w:val="Επικεφαλίδα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paragraph" w:customStyle="1" w:styleId="4">
    <w:name w:val="Επικεφαλίδα 4"/>
    <w:basedOn w:val="Heading"/>
    <w:next w:val="Textbody"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customStyle="1" w:styleId="a">
    <w:name w:val="Βασικό"/>
    <w:pPr>
      <w:suppressAutoHyphens/>
    </w:pPr>
  </w:style>
  <w:style w:type="character" w:customStyle="1" w:styleId="a0">
    <w:name w:val="Προεπιλεγμένη γραμματοσειρά"/>
  </w:style>
  <w:style w:type="paragraph" w:customStyle="1" w:styleId="Standard">
    <w:name w:val="Standard"/>
    <w:pPr>
      <w:widowControl/>
      <w:suppressAutoHyphens/>
    </w:pPr>
    <w:rPr>
      <w:rFonts w:eastAsia="SimSun, 宋体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Λίστα"/>
    <w:basedOn w:val="Textbody"/>
    <w:rPr>
      <w:rFonts w:cs="Lucida Sans"/>
    </w:rPr>
  </w:style>
  <w:style w:type="paragraph" w:customStyle="1" w:styleId="a2">
    <w:name w:val="Λεζάντα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3">
    <w:name w:val="Απλό κείμενο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Footnote">
    <w:name w:val="Footnote"/>
    <w:basedOn w:val="Standard"/>
    <w:rPr>
      <w:rFonts w:eastAsia="Times New Roman"/>
      <w:spacing w:val="-10"/>
      <w:sz w:val="20"/>
      <w:szCs w:val="20"/>
    </w:rPr>
  </w:style>
  <w:style w:type="paragraph" w:customStyle="1" w:styleId="a4">
    <w:name w:val="Κείμενο πλαισίου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FootnoteSymbol">
    <w:name w:val="Footnote Symbol"/>
    <w:basedOn w:val="a0"/>
    <w:rPr>
      <w:position w:val="0"/>
      <w:vertAlign w:val="superscript"/>
    </w:rPr>
  </w:style>
  <w:style w:type="character" w:customStyle="1" w:styleId="Char">
    <w:name w:val="Κείμενο πλαισίου Char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el-GR" w:eastAsia="el-G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Επικεφαλίδα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customStyle="1" w:styleId="3">
    <w:name w:val="Επικεφαλίδα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paragraph" w:customStyle="1" w:styleId="4">
    <w:name w:val="Επικεφαλίδα 4"/>
    <w:basedOn w:val="Heading"/>
    <w:next w:val="Textbody"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customStyle="1" w:styleId="a">
    <w:name w:val="Βασικό"/>
    <w:pPr>
      <w:suppressAutoHyphens/>
    </w:pPr>
  </w:style>
  <w:style w:type="character" w:customStyle="1" w:styleId="a0">
    <w:name w:val="Προεπιλεγμένη γραμματοσειρά"/>
  </w:style>
  <w:style w:type="paragraph" w:customStyle="1" w:styleId="Standard">
    <w:name w:val="Standard"/>
    <w:pPr>
      <w:widowControl/>
      <w:suppressAutoHyphens/>
    </w:pPr>
    <w:rPr>
      <w:rFonts w:eastAsia="SimSun, 宋体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Λίστα"/>
    <w:basedOn w:val="Textbody"/>
    <w:rPr>
      <w:rFonts w:cs="Lucida Sans"/>
    </w:rPr>
  </w:style>
  <w:style w:type="paragraph" w:customStyle="1" w:styleId="a2">
    <w:name w:val="Λεζάντα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3">
    <w:name w:val="Απλό κείμενο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Footnote">
    <w:name w:val="Footnote"/>
    <w:basedOn w:val="Standard"/>
    <w:rPr>
      <w:rFonts w:eastAsia="Times New Roman"/>
      <w:spacing w:val="-10"/>
      <w:sz w:val="20"/>
      <w:szCs w:val="20"/>
    </w:rPr>
  </w:style>
  <w:style w:type="paragraph" w:customStyle="1" w:styleId="a4">
    <w:name w:val="Κείμενο πλαισίου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FootnoteSymbol">
    <w:name w:val="Footnote Symbol"/>
    <w:basedOn w:val="a0"/>
    <w:rPr>
      <w:position w:val="0"/>
      <w:vertAlign w:val="superscript"/>
    </w:rPr>
  </w:style>
  <w:style w:type="character" w:customStyle="1" w:styleId="Char">
    <w:name w:val="Κείμενο πλαισίου Char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gr/maps?saddr=37.9478603,23.6448218" TargetMode="External"/><Relationship Id="rId13" Type="http://schemas.openxmlformats.org/officeDocument/2006/relationships/hyperlink" Target="https://maps.google.gr/maps?saddr=37.9478603,23.6448218" TargetMode="External"/><Relationship Id="rId18" Type="http://schemas.openxmlformats.org/officeDocument/2006/relationships/hyperlink" Target="https://maps.google.gr/maps?saddr=37.9478603,23.6448218" TargetMode="External"/><Relationship Id="rId26" Type="http://schemas.openxmlformats.org/officeDocument/2006/relationships/hyperlink" Target="https://maps.google.gr/maps?saddr=37.9478603,23.64482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ps.google.gr/maps?saddr=37.9478603,23.644821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aps.google.gr/maps?saddr=37.9823311,23.7259207" TargetMode="External"/><Relationship Id="rId12" Type="http://schemas.openxmlformats.org/officeDocument/2006/relationships/hyperlink" Target="https://maps.google.gr/maps?saddr=37.9478603,23.6448218" TargetMode="External"/><Relationship Id="rId17" Type="http://schemas.openxmlformats.org/officeDocument/2006/relationships/hyperlink" Target="https://maps.google.gr/maps?saddr=37.9478603,23.6448218" TargetMode="External"/><Relationship Id="rId25" Type="http://schemas.openxmlformats.org/officeDocument/2006/relationships/hyperlink" Target="https://maps.google.gr/maps?saddr=37.9478603,23.6448218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aps.google.gr/maps?saddr=37.9478603,23.6448218" TargetMode="External"/><Relationship Id="rId20" Type="http://schemas.openxmlformats.org/officeDocument/2006/relationships/hyperlink" Target="https://maps.google.gr/maps?saddr=37.9478603,23.6448218" TargetMode="External"/><Relationship Id="rId29" Type="http://schemas.openxmlformats.org/officeDocument/2006/relationships/hyperlink" Target="https://maps.google.gr/maps?saddr=37.9478603,23.644821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aps.google.gr/maps?saddr=37.9478603,23.6448218" TargetMode="External"/><Relationship Id="rId24" Type="http://schemas.openxmlformats.org/officeDocument/2006/relationships/hyperlink" Target="https://maps.google.gr/maps?saddr=37.9478603,23.6448218" TargetMode="External"/><Relationship Id="rId32" Type="http://schemas.openxmlformats.org/officeDocument/2006/relationships/hyperlink" Target="https://maps.google.gr/maps?saddr=37.9478603,23.64482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ps.google.gr/maps?saddr=37.9478603,23.6448218" TargetMode="External"/><Relationship Id="rId23" Type="http://schemas.openxmlformats.org/officeDocument/2006/relationships/hyperlink" Target="https://maps.google.gr/maps?saddr=37.9478603,23.6448218" TargetMode="External"/><Relationship Id="rId28" Type="http://schemas.openxmlformats.org/officeDocument/2006/relationships/hyperlink" Target="https://maps.google.gr/maps?saddr=37.9823311,23.7259207" TargetMode="External"/><Relationship Id="rId10" Type="http://schemas.openxmlformats.org/officeDocument/2006/relationships/hyperlink" Target="https://maps.google.gr/maps?saddr=37.9478603,23.6448218" TargetMode="External"/><Relationship Id="rId19" Type="http://schemas.openxmlformats.org/officeDocument/2006/relationships/hyperlink" Target="https://maps.google.gr/maps?saddr=37.9478603,23.6448218" TargetMode="External"/><Relationship Id="rId31" Type="http://schemas.openxmlformats.org/officeDocument/2006/relationships/hyperlink" Target="https://maps.google.gr/maps?saddr=37.9478603,23.64482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gr/maps?saddr=38.029972,23.719619" TargetMode="External"/><Relationship Id="rId14" Type="http://schemas.openxmlformats.org/officeDocument/2006/relationships/hyperlink" Target="https://maps.google.gr/maps?saddr=37.9478603,23.6448218" TargetMode="External"/><Relationship Id="rId22" Type="http://schemas.openxmlformats.org/officeDocument/2006/relationships/hyperlink" Target="https://maps.google.gr/maps?saddr=37.9478603,23.6448218" TargetMode="External"/><Relationship Id="rId27" Type="http://schemas.openxmlformats.org/officeDocument/2006/relationships/hyperlink" Target="https://maps.google.gr/maps?saddr=38.029972,23.719619" TargetMode="External"/><Relationship Id="rId30" Type="http://schemas.openxmlformats.org/officeDocument/2006/relationships/hyperlink" Target="https://maps.google.gr/maps?saddr=37.9478603,23.644821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maria18</dc:creator>
  <cp:lastModifiedBy>paraflos</cp:lastModifiedBy>
  <cp:revision>2</cp:revision>
  <cp:lastPrinted>2020-09-01T12:34:00Z</cp:lastPrinted>
  <dcterms:created xsi:type="dcterms:W3CDTF">2021-04-12T10:21:00Z</dcterms:created>
  <dcterms:modified xsi:type="dcterms:W3CDTF">2021-04-12T10:21:00Z</dcterms:modified>
</cp:coreProperties>
</file>